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F81C" w14:textId="5949F3CD" w:rsidR="00AA3631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AA3631" w:rsidRPr="00E135D1">
        <w:rPr>
          <w:rFonts w:hAnsi="ＭＳ Ｐゴシック" w:hint="eastAsia"/>
          <w:color w:val="000000"/>
          <w:sz w:val="34"/>
          <w:szCs w:val="34"/>
        </w:rPr>
        <w:t>キッズサポーターによる</w:t>
      </w:r>
      <w:r w:rsidR="00825CD0" w:rsidRPr="00E135D1">
        <w:rPr>
          <w:rFonts w:hAnsi="ＭＳ Ｐゴシック" w:hint="eastAsia"/>
          <w:color w:val="000000"/>
          <w:sz w:val="34"/>
          <w:szCs w:val="34"/>
        </w:rPr>
        <w:t>認知症への理解をテーマとする</w:t>
      </w:r>
      <w:r w:rsidR="006E5D9D" w:rsidRPr="00E135D1">
        <w:rPr>
          <w:rFonts w:hAnsi="ＭＳ Ｐゴシック" w:hint="eastAsia"/>
          <w:color w:val="000000"/>
          <w:sz w:val="34"/>
          <w:szCs w:val="34"/>
        </w:rPr>
        <w:t>文芸作品</w:t>
      </w:r>
      <w:r w:rsidR="00AA3631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E013E4F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533DF" w:rsidRPr="00E135D1" w14:paraId="3BC594D0" w14:textId="77777777" w:rsidTr="005533DF">
        <w:trPr>
          <w:trHeight w:val="736"/>
        </w:trPr>
        <w:tc>
          <w:tcPr>
            <w:tcW w:w="2093" w:type="dxa"/>
            <w:vAlign w:val="center"/>
          </w:tcPr>
          <w:p w14:paraId="70C04B84" w14:textId="77777777" w:rsidR="005533DF" w:rsidRPr="00E135D1" w:rsidRDefault="005533DF" w:rsidP="005533D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bookmarkStart w:id="0" w:name="_Hlk78290134"/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1C1DF999" w14:textId="77777777" w:rsidR="005533DF" w:rsidRPr="00E135D1" w:rsidRDefault="005533DF" w:rsidP="005533DF">
            <w:pPr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44FD12C3" w14:textId="77777777" w:rsidR="005533DF" w:rsidRPr="00E135D1" w:rsidRDefault="0001067E" w:rsidP="005533DF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bookmarkEnd w:id="0"/>
      <w:tr w:rsidR="00AA3631" w:rsidRPr="00E135D1" w14:paraId="737AE501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25EABE77" w14:textId="77777777" w:rsidR="00825CD0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</w:t>
            </w:r>
            <w:r w:rsidR="00825CD0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名</w:t>
            </w:r>
          </w:p>
          <w:p w14:paraId="399998F9" w14:textId="77777777" w:rsidR="00AA3631" w:rsidRPr="00E135D1" w:rsidRDefault="00825CD0" w:rsidP="00386751">
            <w:pPr>
              <w:jc w:val="center"/>
              <w:rPr>
                <w:rFonts w:ascii="ＭＳ ゴシック" w:eastAsia="ＭＳ ゴシック"/>
                <w:color w:val="000000"/>
                <w:sz w:val="20"/>
                <w:szCs w:val="20"/>
              </w:rPr>
            </w:pPr>
            <w:r w:rsidRPr="00E013AE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</w:t>
            </w:r>
            <w:r w:rsidR="000A5477" w:rsidRPr="00E013AE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は必ず明記</w:t>
            </w:r>
            <w:r w:rsidRPr="00E013AE"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548E55B5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2814ACA0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4CB058EA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244FE519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504B0DED" w14:textId="77777777" w:rsidTr="00386751">
        <w:trPr>
          <w:trHeight w:val="710"/>
        </w:trPr>
        <w:tc>
          <w:tcPr>
            <w:tcW w:w="2093" w:type="dxa"/>
            <w:vMerge/>
          </w:tcPr>
          <w:p w14:paraId="3C2F46F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CC297EB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AA3631" w:rsidRPr="00E135D1" w14:paraId="631B6DCA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6A622B2A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531EE3F1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2E4FC509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4546BE44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AA3631" w:rsidRPr="00E135D1" w14:paraId="214F42CE" w14:textId="77777777" w:rsidTr="00386751">
        <w:trPr>
          <w:trHeight w:val="762"/>
        </w:trPr>
        <w:tc>
          <w:tcPr>
            <w:tcW w:w="1417" w:type="dxa"/>
            <w:vAlign w:val="center"/>
          </w:tcPr>
          <w:p w14:paraId="45FE01EE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都道府県</w:t>
            </w:r>
          </w:p>
          <w:p w14:paraId="3C9CEF63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  <w:t>または</w:t>
            </w:r>
          </w:p>
          <w:p w14:paraId="6B988054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pacing w:val="20"/>
                <w:w w:val="94"/>
                <w:kern w:val="0"/>
                <w:fitText w:val="1200" w:id="2029273088"/>
              </w:rPr>
              <w:t>市区町村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-2"/>
                <w:w w:val="94"/>
                <w:kern w:val="0"/>
                <w:fitText w:val="1200" w:id="202927308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54800EC6" w14:textId="77777777" w:rsidR="00AA3631" w:rsidRPr="00E135D1" w:rsidRDefault="00AA3631" w:rsidP="00386751">
            <w:pPr>
              <w:jc w:val="right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4FC3B04C" w14:textId="77777777" w:rsidR="00AA3631" w:rsidRPr="00E135D1" w:rsidRDefault="00AA3631" w:rsidP="00386751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AA3631" w:rsidRPr="00E135D1" w14:paraId="6698CC96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C2A197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5DBE0601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DF940C8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3E37327D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3CCF50FD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0EED74E8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46AA96A9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962BBF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7BD0F1A0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19D2889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7E8A3F0D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862D9F7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350D3B1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4ED5E3A0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pacing w:val="-12"/>
                <w:w w:val="90"/>
              </w:rPr>
            </w:pPr>
          </w:p>
        </w:tc>
      </w:tr>
      <w:tr w:rsidR="00AA3631" w:rsidRPr="00E135D1" w14:paraId="3F4A183C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8A1C2F9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0C177A4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917965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8F021B6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18909CD3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7EDD1B1F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選考結果は、自治体事務局へ送付いたします。</w:t>
      </w:r>
    </w:p>
    <w:p w14:paraId="0366779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0D07858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749B1895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7D0B0C5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2BE4EAA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0809DC9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7D5F2B05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7024D3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3E57F358" w14:textId="77777777" w:rsidR="00AA3631" w:rsidRPr="00E135D1" w:rsidRDefault="00AA3631" w:rsidP="00AA3631">
      <w:pPr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F1F46B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4B372F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7DE7D85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27DCCDAF" w14:textId="26445511" w:rsidR="003C40A1" w:rsidRPr="00E135D1" w:rsidRDefault="003C40A1" w:rsidP="001257B0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4D37" w14:textId="77777777" w:rsidR="0005628F" w:rsidRDefault="0005628F" w:rsidP="00212869">
      <w:r>
        <w:separator/>
      </w:r>
    </w:p>
  </w:endnote>
  <w:endnote w:type="continuationSeparator" w:id="0">
    <w:p w14:paraId="5BA4BB96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7B8E" w14:textId="77777777" w:rsidR="0005628F" w:rsidRDefault="0005628F" w:rsidP="00212869">
      <w:r>
        <w:separator/>
      </w:r>
    </w:p>
  </w:footnote>
  <w:footnote w:type="continuationSeparator" w:id="0">
    <w:p w14:paraId="6182FCB3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880243305">
    <w:abstractNumId w:val="0"/>
  </w:num>
  <w:num w:numId="2" w16cid:durableId="2012679046">
    <w:abstractNumId w:val="2"/>
  </w:num>
  <w:num w:numId="3" w16cid:durableId="115048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257B0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C21E4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0292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A7A7C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13AE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C6C26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2024-10-23T06:26:00Z</dcterms:created>
  <dcterms:modified xsi:type="dcterms:W3CDTF">2024-10-23T06:26:00Z</dcterms:modified>
</cp:coreProperties>
</file>